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78C" w:rsidRDefault="002F378C" w:rsidP="002F37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82828"/>
          <w:sz w:val="35"/>
          <w:szCs w:val="35"/>
        </w:rPr>
      </w:pPr>
      <w:r>
        <w:rPr>
          <w:rFonts w:ascii="Arial" w:hAnsi="Arial" w:cs="Arial"/>
          <w:b/>
          <w:bCs/>
          <w:color w:val="282828"/>
          <w:sz w:val="35"/>
          <w:szCs w:val="35"/>
        </w:rPr>
        <w:t>Cadiz-Trigg County</w:t>
      </w:r>
    </w:p>
    <w:p w:rsidR="002F378C" w:rsidRDefault="002F378C" w:rsidP="002F37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82828"/>
          <w:sz w:val="35"/>
          <w:szCs w:val="35"/>
        </w:rPr>
      </w:pPr>
      <w:r>
        <w:rPr>
          <w:rFonts w:ascii="Arial" w:hAnsi="Arial" w:cs="Arial"/>
          <w:b/>
          <w:bCs/>
          <w:color w:val="282828"/>
          <w:sz w:val="35"/>
          <w:szCs w:val="35"/>
        </w:rPr>
        <w:t>Planning Commission</w:t>
      </w:r>
    </w:p>
    <w:p w:rsidR="0023508A" w:rsidRDefault="0023508A" w:rsidP="002F37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82828"/>
          <w:sz w:val="24"/>
          <w:szCs w:val="24"/>
          <w:u w:val="single"/>
        </w:rPr>
      </w:pPr>
    </w:p>
    <w:p w:rsidR="002F378C" w:rsidRPr="0023508A" w:rsidRDefault="002F378C" w:rsidP="002F37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82828"/>
          <w:sz w:val="24"/>
          <w:szCs w:val="24"/>
          <w:u w:val="single"/>
        </w:rPr>
      </w:pPr>
      <w:r w:rsidRPr="0023508A">
        <w:rPr>
          <w:rFonts w:ascii="Arial" w:hAnsi="Arial" w:cs="Arial"/>
          <w:color w:val="282828"/>
          <w:sz w:val="24"/>
          <w:szCs w:val="24"/>
          <w:u w:val="single"/>
        </w:rPr>
        <w:t>Regular Meeting</w:t>
      </w:r>
    </w:p>
    <w:p w:rsidR="002F378C" w:rsidRDefault="002F378C" w:rsidP="002F37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82828"/>
          <w:sz w:val="24"/>
          <w:szCs w:val="24"/>
        </w:rPr>
      </w:pPr>
      <w:r>
        <w:rPr>
          <w:rFonts w:ascii="Arial" w:hAnsi="Arial" w:cs="Arial"/>
          <w:color w:val="282828"/>
          <w:sz w:val="24"/>
          <w:szCs w:val="24"/>
        </w:rPr>
        <w:t>October 28, 2014</w:t>
      </w:r>
    </w:p>
    <w:p w:rsidR="002F378C" w:rsidRDefault="002F378C" w:rsidP="002F3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82828"/>
          <w:sz w:val="21"/>
          <w:szCs w:val="21"/>
        </w:rPr>
      </w:pPr>
    </w:p>
    <w:p w:rsidR="0023508A" w:rsidRDefault="0023508A" w:rsidP="002F3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82828"/>
          <w:sz w:val="21"/>
          <w:szCs w:val="21"/>
        </w:rPr>
      </w:pPr>
    </w:p>
    <w:p w:rsidR="002F378C" w:rsidRDefault="002F378C" w:rsidP="002F3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82828"/>
          <w:sz w:val="21"/>
          <w:szCs w:val="21"/>
        </w:rPr>
      </w:pPr>
      <w:r>
        <w:rPr>
          <w:rFonts w:ascii="Arial" w:hAnsi="Arial" w:cs="Arial"/>
          <w:color w:val="282828"/>
          <w:sz w:val="21"/>
          <w:szCs w:val="21"/>
        </w:rPr>
        <w:t xml:space="preserve">The meeting was called to order by Bob </w:t>
      </w:r>
      <w:proofErr w:type="spellStart"/>
      <w:r>
        <w:rPr>
          <w:rFonts w:ascii="Arial" w:hAnsi="Arial" w:cs="Arial"/>
          <w:color w:val="282828"/>
          <w:sz w:val="21"/>
          <w:szCs w:val="21"/>
        </w:rPr>
        <w:t>Brame</w:t>
      </w:r>
      <w:proofErr w:type="spellEnd"/>
      <w:r>
        <w:rPr>
          <w:rFonts w:ascii="Arial" w:hAnsi="Arial" w:cs="Arial"/>
          <w:color w:val="282828"/>
          <w:sz w:val="21"/>
          <w:szCs w:val="21"/>
        </w:rPr>
        <w:t>, Chairman of the Plann</w:t>
      </w:r>
      <w:r>
        <w:rPr>
          <w:rFonts w:ascii="Arial" w:hAnsi="Arial" w:cs="Arial"/>
          <w:color w:val="414141"/>
          <w:sz w:val="21"/>
          <w:szCs w:val="21"/>
        </w:rPr>
        <w:t>i</w:t>
      </w:r>
      <w:r>
        <w:rPr>
          <w:rFonts w:ascii="Arial" w:hAnsi="Arial" w:cs="Arial"/>
          <w:color w:val="282828"/>
          <w:sz w:val="21"/>
          <w:szCs w:val="21"/>
        </w:rPr>
        <w:t>ng Commission.</w:t>
      </w:r>
    </w:p>
    <w:p w:rsidR="002F378C" w:rsidRDefault="002F378C" w:rsidP="002F3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82828"/>
          <w:sz w:val="21"/>
          <w:szCs w:val="21"/>
        </w:rPr>
      </w:pPr>
    </w:p>
    <w:p w:rsidR="002F378C" w:rsidRDefault="002F378C" w:rsidP="002F3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82828"/>
          <w:sz w:val="21"/>
          <w:szCs w:val="21"/>
        </w:rPr>
      </w:pPr>
      <w:r w:rsidRPr="002F378C">
        <w:rPr>
          <w:rFonts w:ascii="Arial" w:hAnsi="Arial" w:cs="Arial"/>
          <w:color w:val="282828"/>
          <w:sz w:val="21"/>
          <w:szCs w:val="21"/>
          <w:u w:val="single"/>
        </w:rPr>
        <w:t>Attendance</w:t>
      </w:r>
      <w:r>
        <w:rPr>
          <w:rFonts w:ascii="Arial" w:hAnsi="Arial" w:cs="Arial"/>
          <w:color w:val="282828"/>
          <w:sz w:val="21"/>
          <w:szCs w:val="21"/>
        </w:rPr>
        <w:t xml:space="preserve">: Bob </w:t>
      </w:r>
      <w:proofErr w:type="spellStart"/>
      <w:r>
        <w:rPr>
          <w:rFonts w:ascii="Arial" w:hAnsi="Arial" w:cs="Arial"/>
          <w:color w:val="282828"/>
          <w:sz w:val="21"/>
          <w:szCs w:val="21"/>
        </w:rPr>
        <w:t>Brame</w:t>
      </w:r>
      <w:proofErr w:type="spellEnd"/>
      <w:r>
        <w:rPr>
          <w:rFonts w:ascii="Arial" w:hAnsi="Arial" w:cs="Arial"/>
          <w:color w:val="282828"/>
          <w:sz w:val="21"/>
          <w:szCs w:val="21"/>
        </w:rPr>
        <w:t>, Sharon Butts, Tommy Dunn, Kenneth Oakley, Larry Kemp, Mike</w:t>
      </w:r>
    </w:p>
    <w:p w:rsidR="002F378C" w:rsidRDefault="002F378C" w:rsidP="002F3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82828"/>
          <w:sz w:val="21"/>
          <w:szCs w:val="21"/>
        </w:rPr>
      </w:pPr>
      <w:proofErr w:type="spellStart"/>
      <w:r>
        <w:rPr>
          <w:rFonts w:ascii="Arial" w:hAnsi="Arial" w:cs="Arial"/>
          <w:color w:val="282828"/>
          <w:sz w:val="21"/>
          <w:szCs w:val="21"/>
        </w:rPr>
        <w:t>Heffington</w:t>
      </w:r>
      <w:proofErr w:type="spellEnd"/>
      <w:r>
        <w:rPr>
          <w:rFonts w:ascii="Arial" w:hAnsi="Arial" w:cs="Arial"/>
          <w:color w:val="282828"/>
          <w:sz w:val="21"/>
          <w:szCs w:val="21"/>
        </w:rPr>
        <w:t xml:space="preserve">, Brian </w:t>
      </w:r>
      <w:proofErr w:type="spellStart"/>
      <w:r>
        <w:rPr>
          <w:rFonts w:ascii="Arial" w:hAnsi="Arial" w:cs="Arial"/>
          <w:color w:val="282828"/>
          <w:sz w:val="21"/>
          <w:szCs w:val="21"/>
        </w:rPr>
        <w:t>Futrell</w:t>
      </w:r>
      <w:proofErr w:type="spellEnd"/>
      <w:r>
        <w:rPr>
          <w:rFonts w:ascii="Arial" w:hAnsi="Arial" w:cs="Arial"/>
          <w:color w:val="414141"/>
          <w:sz w:val="21"/>
          <w:szCs w:val="21"/>
        </w:rPr>
        <w:t xml:space="preserve">, </w:t>
      </w:r>
      <w:r>
        <w:rPr>
          <w:rFonts w:ascii="Arial" w:hAnsi="Arial" w:cs="Arial"/>
          <w:color w:val="282828"/>
          <w:sz w:val="21"/>
          <w:szCs w:val="21"/>
        </w:rPr>
        <w:t xml:space="preserve">Jodie </w:t>
      </w:r>
      <w:proofErr w:type="spellStart"/>
      <w:r>
        <w:rPr>
          <w:rFonts w:ascii="Arial" w:hAnsi="Arial" w:cs="Arial"/>
          <w:color w:val="282828"/>
          <w:sz w:val="21"/>
          <w:szCs w:val="21"/>
        </w:rPr>
        <w:t>P'Pool</w:t>
      </w:r>
      <w:proofErr w:type="spellEnd"/>
      <w:r>
        <w:rPr>
          <w:rFonts w:ascii="Arial" w:hAnsi="Arial" w:cs="Arial"/>
          <w:color w:val="414141"/>
          <w:sz w:val="21"/>
          <w:szCs w:val="21"/>
        </w:rPr>
        <w:t xml:space="preserve">, </w:t>
      </w:r>
      <w:r>
        <w:rPr>
          <w:rFonts w:ascii="Arial" w:hAnsi="Arial" w:cs="Arial"/>
          <w:color w:val="282828"/>
          <w:sz w:val="21"/>
          <w:szCs w:val="21"/>
        </w:rPr>
        <w:t>Octavia Vinson</w:t>
      </w:r>
      <w:r>
        <w:rPr>
          <w:rFonts w:ascii="Arial" w:hAnsi="Arial" w:cs="Arial"/>
          <w:color w:val="414141"/>
          <w:sz w:val="21"/>
          <w:szCs w:val="21"/>
        </w:rPr>
        <w:t xml:space="preserve">, </w:t>
      </w:r>
      <w:r>
        <w:rPr>
          <w:rFonts w:ascii="Arial" w:hAnsi="Arial" w:cs="Arial"/>
          <w:color w:val="282828"/>
          <w:sz w:val="21"/>
          <w:szCs w:val="21"/>
        </w:rPr>
        <w:t>Carmen Finley, Anita McDonald</w:t>
      </w:r>
    </w:p>
    <w:p w:rsidR="002F378C" w:rsidRDefault="002F378C" w:rsidP="002F3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82828"/>
          <w:sz w:val="21"/>
          <w:szCs w:val="21"/>
        </w:rPr>
      </w:pPr>
    </w:p>
    <w:p w:rsidR="002F378C" w:rsidRDefault="002F378C" w:rsidP="002F3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82828"/>
          <w:sz w:val="21"/>
          <w:szCs w:val="21"/>
        </w:rPr>
      </w:pPr>
      <w:r w:rsidRPr="002F378C">
        <w:rPr>
          <w:rFonts w:ascii="Arial" w:hAnsi="Arial" w:cs="Arial"/>
          <w:color w:val="282828"/>
          <w:sz w:val="21"/>
          <w:szCs w:val="21"/>
          <w:u w:val="single"/>
        </w:rPr>
        <w:t>Absent</w:t>
      </w:r>
      <w:r>
        <w:rPr>
          <w:rFonts w:ascii="Arial" w:hAnsi="Arial" w:cs="Arial"/>
          <w:color w:val="414141"/>
          <w:sz w:val="21"/>
          <w:szCs w:val="21"/>
        </w:rPr>
        <w:t xml:space="preserve">: </w:t>
      </w:r>
      <w:r>
        <w:rPr>
          <w:rFonts w:ascii="Arial" w:hAnsi="Arial" w:cs="Arial"/>
          <w:color w:val="282828"/>
          <w:sz w:val="21"/>
          <w:szCs w:val="21"/>
        </w:rPr>
        <w:t xml:space="preserve">Lucas </w:t>
      </w:r>
      <w:proofErr w:type="spellStart"/>
      <w:r>
        <w:rPr>
          <w:rFonts w:ascii="Arial" w:hAnsi="Arial" w:cs="Arial"/>
          <w:color w:val="282828"/>
          <w:sz w:val="21"/>
          <w:szCs w:val="21"/>
        </w:rPr>
        <w:t>Chesnut</w:t>
      </w:r>
      <w:proofErr w:type="spellEnd"/>
      <w:r>
        <w:rPr>
          <w:rFonts w:ascii="Arial" w:hAnsi="Arial" w:cs="Arial"/>
          <w:color w:val="282828"/>
          <w:sz w:val="21"/>
          <w:szCs w:val="21"/>
        </w:rPr>
        <w:t>, Matt Ladd &amp; Larry Kemp</w:t>
      </w:r>
    </w:p>
    <w:p w:rsidR="002F378C" w:rsidRDefault="002F378C" w:rsidP="002F3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82828"/>
          <w:sz w:val="21"/>
          <w:szCs w:val="21"/>
        </w:rPr>
      </w:pPr>
    </w:p>
    <w:p w:rsidR="002F378C" w:rsidRDefault="002F378C" w:rsidP="002F3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82828"/>
          <w:sz w:val="21"/>
          <w:szCs w:val="21"/>
        </w:rPr>
      </w:pPr>
      <w:r w:rsidRPr="002F378C">
        <w:rPr>
          <w:rFonts w:ascii="Arial" w:hAnsi="Arial" w:cs="Arial"/>
          <w:color w:val="282828"/>
          <w:sz w:val="21"/>
          <w:szCs w:val="21"/>
          <w:u w:val="single"/>
        </w:rPr>
        <w:t>Special Guest were recognized</w:t>
      </w:r>
      <w:r>
        <w:rPr>
          <w:rFonts w:ascii="Arial" w:hAnsi="Arial" w:cs="Arial"/>
          <w:color w:val="282828"/>
          <w:sz w:val="21"/>
          <w:szCs w:val="21"/>
        </w:rPr>
        <w:t>: Franklin Clark</w:t>
      </w:r>
      <w:r>
        <w:rPr>
          <w:rFonts w:ascii="Arial" w:hAnsi="Arial" w:cs="Arial"/>
          <w:color w:val="414141"/>
          <w:sz w:val="21"/>
          <w:szCs w:val="21"/>
        </w:rPr>
        <w:t xml:space="preserve">, </w:t>
      </w:r>
      <w:r>
        <w:rPr>
          <w:rFonts w:ascii="Arial" w:hAnsi="Arial" w:cs="Arial"/>
          <w:color w:val="282828"/>
          <w:sz w:val="21"/>
          <w:szCs w:val="21"/>
        </w:rPr>
        <w:t xml:space="preserve">HB Quinn, Jason </w:t>
      </w:r>
      <w:proofErr w:type="spellStart"/>
      <w:r>
        <w:rPr>
          <w:rFonts w:ascii="Arial" w:hAnsi="Arial" w:cs="Arial"/>
          <w:color w:val="282828"/>
          <w:sz w:val="21"/>
          <w:szCs w:val="21"/>
        </w:rPr>
        <w:t>Looper</w:t>
      </w:r>
      <w:proofErr w:type="spellEnd"/>
      <w:r>
        <w:rPr>
          <w:rFonts w:ascii="Arial" w:hAnsi="Arial" w:cs="Arial"/>
          <w:color w:val="282828"/>
          <w:sz w:val="21"/>
          <w:szCs w:val="21"/>
        </w:rPr>
        <w:t xml:space="preserve">, Johnny </w:t>
      </w:r>
      <w:proofErr w:type="spellStart"/>
      <w:r>
        <w:rPr>
          <w:rFonts w:ascii="Times New Roman" w:hAnsi="Times New Roman" w:cs="Times New Roman"/>
          <w:i/>
          <w:iCs/>
          <w:color w:val="282828"/>
          <w:sz w:val="24"/>
          <w:szCs w:val="24"/>
        </w:rPr>
        <w:t>Oatts</w:t>
      </w:r>
      <w:proofErr w:type="spellEnd"/>
      <w:r>
        <w:rPr>
          <w:rFonts w:ascii="Times New Roman" w:hAnsi="Times New Roman" w:cs="Times New Roman"/>
          <w:i/>
          <w:iCs/>
          <w:color w:val="282828"/>
          <w:sz w:val="24"/>
          <w:szCs w:val="24"/>
        </w:rPr>
        <w:t xml:space="preserve">, </w:t>
      </w:r>
      <w:r>
        <w:rPr>
          <w:rFonts w:ascii="Arial" w:hAnsi="Arial" w:cs="Arial"/>
          <w:color w:val="282828"/>
          <w:sz w:val="21"/>
          <w:szCs w:val="21"/>
        </w:rPr>
        <w:t>John</w:t>
      </w:r>
    </w:p>
    <w:p w:rsidR="002F378C" w:rsidRDefault="002F378C" w:rsidP="002F3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82828"/>
          <w:sz w:val="21"/>
          <w:szCs w:val="21"/>
        </w:rPr>
      </w:pPr>
      <w:r>
        <w:rPr>
          <w:rFonts w:ascii="Arial" w:hAnsi="Arial" w:cs="Arial"/>
          <w:color w:val="282828"/>
          <w:sz w:val="21"/>
          <w:szCs w:val="21"/>
        </w:rPr>
        <w:t>Goodwin, Lisa Taylor</w:t>
      </w:r>
    </w:p>
    <w:p w:rsidR="002F378C" w:rsidRDefault="002F378C" w:rsidP="002F3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82828"/>
          <w:sz w:val="21"/>
          <w:szCs w:val="21"/>
        </w:rPr>
      </w:pPr>
    </w:p>
    <w:p w:rsidR="002F378C" w:rsidRDefault="002F378C" w:rsidP="002F3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82828"/>
          <w:sz w:val="21"/>
          <w:szCs w:val="21"/>
        </w:rPr>
      </w:pPr>
      <w:r w:rsidRPr="002F378C">
        <w:rPr>
          <w:rFonts w:ascii="Arial" w:hAnsi="Arial" w:cs="Arial"/>
          <w:color w:val="282828"/>
          <w:sz w:val="21"/>
          <w:szCs w:val="21"/>
          <w:u w:val="single"/>
        </w:rPr>
        <w:t>Minutes</w:t>
      </w:r>
      <w:r>
        <w:rPr>
          <w:rFonts w:ascii="Arial" w:hAnsi="Arial" w:cs="Arial"/>
          <w:color w:val="282828"/>
          <w:sz w:val="21"/>
          <w:szCs w:val="21"/>
        </w:rPr>
        <w:t>: A mot</w:t>
      </w:r>
      <w:r>
        <w:rPr>
          <w:rFonts w:ascii="Arial" w:hAnsi="Arial" w:cs="Arial"/>
          <w:color w:val="414141"/>
          <w:sz w:val="21"/>
          <w:szCs w:val="21"/>
        </w:rPr>
        <w:t>i</w:t>
      </w:r>
      <w:r>
        <w:rPr>
          <w:rFonts w:ascii="Arial" w:hAnsi="Arial" w:cs="Arial"/>
          <w:color w:val="282828"/>
          <w:sz w:val="21"/>
          <w:szCs w:val="21"/>
        </w:rPr>
        <w:t>on wa</w:t>
      </w:r>
      <w:r>
        <w:rPr>
          <w:rFonts w:ascii="Arial" w:hAnsi="Arial" w:cs="Arial"/>
          <w:color w:val="414141"/>
          <w:sz w:val="21"/>
          <w:szCs w:val="21"/>
        </w:rPr>
        <w:t xml:space="preserve">s </w:t>
      </w:r>
      <w:r>
        <w:rPr>
          <w:rFonts w:ascii="Arial" w:hAnsi="Arial" w:cs="Arial"/>
          <w:color w:val="282828"/>
          <w:sz w:val="21"/>
          <w:szCs w:val="21"/>
        </w:rPr>
        <w:t>made by Commissioner Kenneth Oak</w:t>
      </w:r>
      <w:r>
        <w:rPr>
          <w:rFonts w:ascii="Arial" w:hAnsi="Arial" w:cs="Arial"/>
          <w:color w:val="414141"/>
          <w:sz w:val="21"/>
          <w:szCs w:val="21"/>
        </w:rPr>
        <w:t>l</w:t>
      </w:r>
      <w:r>
        <w:rPr>
          <w:rFonts w:ascii="Arial" w:hAnsi="Arial" w:cs="Arial"/>
          <w:color w:val="282828"/>
          <w:sz w:val="21"/>
          <w:szCs w:val="21"/>
        </w:rPr>
        <w:t>ey and seconded by Commiss</w:t>
      </w:r>
      <w:r>
        <w:rPr>
          <w:rFonts w:ascii="Arial" w:hAnsi="Arial" w:cs="Arial"/>
          <w:color w:val="414141"/>
          <w:sz w:val="21"/>
          <w:szCs w:val="21"/>
        </w:rPr>
        <w:t>i</w:t>
      </w:r>
      <w:r>
        <w:rPr>
          <w:rFonts w:ascii="Arial" w:hAnsi="Arial" w:cs="Arial"/>
          <w:color w:val="282828"/>
          <w:sz w:val="21"/>
          <w:szCs w:val="21"/>
        </w:rPr>
        <w:t>oner</w:t>
      </w:r>
    </w:p>
    <w:p w:rsidR="002F378C" w:rsidRDefault="002F378C" w:rsidP="002F3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82828"/>
          <w:sz w:val="21"/>
          <w:szCs w:val="21"/>
        </w:rPr>
      </w:pPr>
      <w:r>
        <w:rPr>
          <w:rFonts w:ascii="Arial" w:hAnsi="Arial" w:cs="Arial"/>
          <w:color w:val="282828"/>
          <w:sz w:val="21"/>
          <w:szCs w:val="21"/>
        </w:rPr>
        <w:t xml:space="preserve">Mike </w:t>
      </w:r>
      <w:proofErr w:type="spellStart"/>
      <w:r>
        <w:rPr>
          <w:rFonts w:ascii="Arial" w:hAnsi="Arial" w:cs="Arial"/>
          <w:color w:val="282828"/>
          <w:sz w:val="21"/>
          <w:szCs w:val="21"/>
        </w:rPr>
        <w:t>Heffington</w:t>
      </w:r>
      <w:proofErr w:type="spellEnd"/>
      <w:r>
        <w:rPr>
          <w:rFonts w:ascii="Arial" w:hAnsi="Arial" w:cs="Arial"/>
          <w:color w:val="282828"/>
          <w:sz w:val="21"/>
          <w:szCs w:val="21"/>
        </w:rPr>
        <w:t xml:space="preserve"> to accept the September 2014 minutes as presented. All approved mot</w:t>
      </w:r>
      <w:r>
        <w:rPr>
          <w:rFonts w:ascii="Arial" w:hAnsi="Arial" w:cs="Arial"/>
          <w:color w:val="414141"/>
          <w:sz w:val="21"/>
          <w:szCs w:val="21"/>
        </w:rPr>
        <w:t>i</w:t>
      </w:r>
      <w:r>
        <w:rPr>
          <w:rFonts w:ascii="Arial" w:hAnsi="Arial" w:cs="Arial"/>
          <w:color w:val="282828"/>
          <w:sz w:val="21"/>
          <w:szCs w:val="21"/>
        </w:rPr>
        <w:t>on</w:t>
      </w:r>
    </w:p>
    <w:p w:rsidR="002F378C" w:rsidRDefault="002F378C" w:rsidP="002F3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82828"/>
          <w:sz w:val="21"/>
          <w:szCs w:val="21"/>
        </w:rPr>
      </w:pPr>
      <w:proofErr w:type="gramStart"/>
      <w:r>
        <w:rPr>
          <w:rFonts w:ascii="Arial" w:hAnsi="Arial" w:cs="Arial"/>
          <w:color w:val="282828"/>
          <w:sz w:val="21"/>
          <w:szCs w:val="21"/>
        </w:rPr>
        <w:t>passed</w:t>
      </w:r>
      <w:proofErr w:type="gramEnd"/>
      <w:r>
        <w:rPr>
          <w:rFonts w:ascii="Arial" w:hAnsi="Arial" w:cs="Arial"/>
          <w:color w:val="282828"/>
          <w:sz w:val="21"/>
          <w:szCs w:val="21"/>
        </w:rPr>
        <w:t>.</w:t>
      </w:r>
    </w:p>
    <w:p w:rsidR="002F378C" w:rsidRDefault="002F378C" w:rsidP="002F3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82828"/>
          <w:sz w:val="21"/>
          <w:szCs w:val="21"/>
        </w:rPr>
      </w:pPr>
    </w:p>
    <w:p w:rsidR="002F378C" w:rsidRDefault="002F378C" w:rsidP="002F3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82828"/>
          <w:sz w:val="21"/>
          <w:szCs w:val="21"/>
        </w:rPr>
      </w:pPr>
      <w:r w:rsidRPr="002F378C">
        <w:rPr>
          <w:rFonts w:ascii="Arial" w:hAnsi="Arial" w:cs="Arial"/>
          <w:color w:val="282828"/>
          <w:sz w:val="21"/>
          <w:szCs w:val="21"/>
          <w:u w:val="single"/>
        </w:rPr>
        <w:t>Financials</w:t>
      </w:r>
      <w:r>
        <w:rPr>
          <w:rFonts w:ascii="Arial" w:hAnsi="Arial" w:cs="Arial"/>
          <w:color w:val="282828"/>
          <w:sz w:val="21"/>
          <w:szCs w:val="21"/>
        </w:rPr>
        <w:t>: A motion was made by Commission</w:t>
      </w:r>
      <w:r>
        <w:rPr>
          <w:rFonts w:ascii="Arial" w:hAnsi="Arial" w:cs="Arial"/>
          <w:color w:val="414141"/>
          <w:sz w:val="21"/>
          <w:szCs w:val="21"/>
        </w:rPr>
        <w:t>e</w:t>
      </w:r>
      <w:r>
        <w:rPr>
          <w:rFonts w:ascii="Arial" w:hAnsi="Arial" w:cs="Arial"/>
          <w:color w:val="282828"/>
          <w:sz w:val="21"/>
          <w:szCs w:val="21"/>
        </w:rPr>
        <w:t>r Tommy Dunn and seconded by Commissioner</w:t>
      </w:r>
    </w:p>
    <w:p w:rsidR="002F378C" w:rsidRDefault="002F378C" w:rsidP="002F3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82828"/>
          <w:sz w:val="21"/>
          <w:szCs w:val="21"/>
        </w:rPr>
      </w:pPr>
      <w:r>
        <w:rPr>
          <w:rFonts w:ascii="Arial" w:hAnsi="Arial" w:cs="Arial"/>
          <w:color w:val="282828"/>
          <w:sz w:val="21"/>
          <w:szCs w:val="21"/>
        </w:rPr>
        <w:t xml:space="preserve">Brian </w:t>
      </w:r>
      <w:proofErr w:type="spellStart"/>
      <w:r>
        <w:rPr>
          <w:rFonts w:ascii="Arial" w:hAnsi="Arial" w:cs="Arial"/>
          <w:color w:val="282828"/>
          <w:sz w:val="21"/>
          <w:szCs w:val="21"/>
        </w:rPr>
        <w:t>Futr</w:t>
      </w:r>
      <w:r>
        <w:rPr>
          <w:rFonts w:ascii="Arial" w:hAnsi="Arial" w:cs="Arial"/>
          <w:color w:val="414141"/>
          <w:sz w:val="21"/>
          <w:szCs w:val="21"/>
        </w:rPr>
        <w:t>e</w:t>
      </w:r>
      <w:r>
        <w:rPr>
          <w:rFonts w:ascii="Arial" w:hAnsi="Arial" w:cs="Arial"/>
          <w:color w:val="282828"/>
          <w:sz w:val="21"/>
          <w:szCs w:val="21"/>
        </w:rPr>
        <w:t>ll</w:t>
      </w:r>
      <w:proofErr w:type="spellEnd"/>
      <w:r>
        <w:rPr>
          <w:rFonts w:ascii="Arial" w:hAnsi="Arial" w:cs="Arial"/>
          <w:color w:val="282828"/>
          <w:sz w:val="21"/>
          <w:szCs w:val="21"/>
        </w:rPr>
        <w:t xml:space="preserve"> to accept the financials for October 2014. All approved, motion passed.</w:t>
      </w:r>
    </w:p>
    <w:p w:rsidR="002F378C" w:rsidRDefault="002F378C" w:rsidP="002F3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82828"/>
          <w:sz w:val="21"/>
          <w:szCs w:val="21"/>
        </w:rPr>
      </w:pPr>
    </w:p>
    <w:p w:rsidR="002F378C" w:rsidRDefault="002F378C" w:rsidP="002F3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82828"/>
          <w:sz w:val="21"/>
          <w:szCs w:val="21"/>
        </w:rPr>
      </w:pPr>
      <w:r w:rsidRPr="002F378C">
        <w:rPr>
          <w:rFonts w:ascii="Arial" w:hAnsi="Arial" w:cs="Arial"/>
          <w:color w:val="282828"/>
          <w:sz w:val="21"/>
          <w:szCs w:val="21"/>
          <w:u w:val="single"/>
        </w:rPr>
        <w:t>O</w:t>
      </w:r>
      <w:r w:rsidRPr="002F378C">
        <w:rPr>
          <w:rFonts w:ascii="Arial" w:hAnsi="Arial" w:cs="Arial"/>
          <w:color w:val="414141"/>
          <w:sz w:val="21"/>
          <w:szCs w:val="21"/>
          <w:u w:val="single"/>
        </w:rPr>
        <w:t>l</w:t>
      </w:r>
      <w:r w:rsidRPr="002F378C">
        <w:rPr>
          <w:rFonts w:ascii="Arial" w:hAnsi="Arial" w:cs="Arial"/>
          <w:color w:val="282828"/>
          <w:sz w:val="21"/>
          <w:szCs w:val="21"/>
          <w:u w:val="single"/>
        </w:rPr>
        <w:t>d Business</w:t>
      </w:r>
      <w:r>
        <w:rPr>
          <w:rFonts w:ascii="Arial" w:hAnsi="Arial" w:cs="Arial"/>
          <w:color w:val="282828"/>
          <w:sz w:val="21"/>
          <w:szCs w:val="21"/>
        </w:rPr>
        <w:t>:</w:t>
      </w:r>
    </w:p>
    <w:p w:rsidR="002F378C" w:rsidRDefault="002F378C" w:rsidP="0023508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82828"/>
          <w:sz w:val="21"/>
          <w:szCs w:val="21"/>
        </w:rPr>
      </w:pPr>
      <w:r w:rsidRPr="0023508A">
        <w:rPr>
          <w:rFonts w:ascii="Arial" w:hAnsi="Arial" w:cs="Arial"/>
          <w:color w:val="282828"/>
          <w:sz w:val="21"/>
          <w:szCs w:val="21"/>
        </w:rPr>
        <w:t>Training report was submitted by Commissioner Sharon Butts- everyone w</w:t>
      </w:r>
      <w:r w:rsidRPr="0023508A">
        <w:rPr>
          <w:rFonts w:ascii="Arial" w:hAnsi="Arial" w:cs="Arial"/>
          <w:color w:val="414141"/>
          <w:sz w:val="21"/>
          <w:szCs w:val="21"/>
        </w:rPr>
        <w:t>a</w:t>
      </w:r>
      <w:r w:rsidRPr="0023508A">
        <w:rPr>
          <w:rFonts w:ascii="Arial" w:hAnsi="Arial" w:cs="Arial"/>
          <w:color w:val="282828"/>
          <w:sz w:val="21"/>
          <w:szCs w:val="21"/>
        </w:rPr>
        <w:t>s in</w:t>
      </w:r>
      <w:r w:rsidRPr="0023508A">
        <w:rPr>
          <w:rFonts w:ascii="Arial" w:hAnsi="Arial" w:cs="Arial"/>
          <w:color w:val="282828"/>
          <w:sz w:val="21"/>
          <w:szCs w:val="21"/>
        </w:rPr>
        <w:t xml:space="preserve"> </w:t>
      </w:r>
      <w:r w:rsidRPr="0023508A">
        <w:rPr>
          <w:rFonts w:ascii="Arial" w:hAnsi="Arial" w:cs="Arial"/>
          <w:color w:val="282828"/>
          <w:sz w:val="21"/>
          <w:szCs w:val="21"/>
        </w:rPr>
        <w:t>compliance</w:t>
      </w:r>
    </w:p>
    <w:p w:rsidR="0023508A" w:rsidRPr="0023508A" w:rsidRDefault="0023508A" w:rsidP="0023508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82828"/>
          <w:sz w:val="21"/>
          <w:szCs w:val="21"/>
        </w:rPr>
      </w:pPr>
    </w:p>
    <w:p w:rsidR="002F378C" w:rsidRPr="0023508A" w:rsidRDefault="002F378C" w:rsidP="0023508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141"/>
          <w:sz w:val="21"/>
          <w:szCs w:val="21"/>
        </w:rPr>
      </w:pPr>
      <w:r w:rsidRPr="0023508A">
        <w:rPr>
          <w:rFonts w:ascii="Arial" w:hAnsi="Arial" w:cs="Arial"/>
          <w:color w:val="282828"/>
          <w:sz w:val="21"/>
          <w:szCs w:val="21"/>
        </w:rPr>
        <w:t>Comprehensive Plan Update: Bob will get maps ready for Sharon Butts to take to the</w:t>
      </w:r>
      <w:r w:rsidRPr="0023508A">
        <w:rPr>
          <w:rFonts w:ascii="Arial" w:hAnsi="Arial" w:cs="Arial"/>
          <w:color w:val="282828"/>
          <w:sz w:val="21"/>
          <w:szCs w:val="21"/>
        </w:rPr>
        <w:t xml:space="preserve"> </w:t>
      </w:r>
      <w:r w:rsidRPr="0023508A">
        <w:rPr>
          <w:rFonts w:ascii="Arial" w:hAnsi="Arial" w:cs="Arial"/>
          <w:color w:val="282828"/>
          <w:sz w:val="21"/>
          <w:szCs w:val="21"/>
        </w:rPr>
        <w:t>PADD agency. There w</w:t>
      </w:r>
      <w:r w:rsidRPr="0023508A">
        <w:rPr>
          <w:rFonts w:ascii="Arial" w:hAnsi="Arial" w:cs="Arial"/>
          <w:color w:val="414141"/>
          <w:sz w:val="21"/>
          <w:szCs w:val="21"/>
        </w:rPr>
        <w:t>i</w:t>
      </w:r>
      <w:r w:rsidRPr="0023508A">
        <w:rPr>
          <w:rFonts w:ascii="Arial" w:hAnsi="Arial" w:cs="Arial"/>
          <w:color w:val="282828"/>
          <w:sz w:val="21"/>
          <w:szCs w:val="21"/>
        </w:rPr>
        <w:t>ll be a questionnaire going out soon in regards to the</w:t>
      </w:r>
      <w:r w:rsidRPr="0023508A">
        <w:rPr>
          <w:rFonts w:ascii="Arial" w:hAnsi="Arial" w:cs="Arial"/>
          <w:color w:val="282828"/>
          <w:sz w:val="21"/>
          <w:szCs w:val="21"/>
        </w:rPr>
        <w:t xml:space="preserve"> </w:t>
      </w:r>
      <w:r w:rsidRPr="0023508A">
        <w:rPr>
          <w:rFonts w:ascii="Arial" w:hAnsi="Arial" w:cs="Arial"/>
          <w:color w:val="282828"/>
          <w:sz w:val="21"/>
          <w:szCs w:val="21"/>
        </w:rPr>
        <w:t>comprehensive plan through survey money</w:t>
      </w:r>
      <w:r w:rsidRPr="0023508A">
        <w:rPr>
          <w:rFonts w:ascii="Arial" w:hAnsi="Arial" w:cs="Arial"/>
          <w:color w:val="414141"/>
          <w:sz w:val="21"/>
          <w:szCs w:val="21"/>
        </w:rPr>
        <w:t>.</w:t>
      </w:r>
    </w:p>
    <w:p w:rsidR="002F378C" w:rsidRDefault="002F378C" w:rsidP="002F3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82828"/>
          <w:sz w:val="21"/>
          <w:szCs w:val="21"/>
        </w:rPr>
      </w:pPr>
    </w:p>
    <w:p w:rsidR="002F378C" w:rsidRPr="0023508A" w:rsidRDefault="002F378C" w:rsidP="002F3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141"/>
          <w:sz w:val="21"/>
          <w:szCs w:val="21"/>
        </w:rPr>
      </w:pPr>
      <w:r w:rsidRPr="0023508A">
        <w:rPr>
          <w:rFonts w:ascii="Arial" w:hAnsi="Arial" w:cs="Arial"/>
          <w:color w:val="282828"/>
          <w:sz w:val="21"/>
          <w:szCs w:val="21"/>
          <w:u w:val="single"/>
        </w:rPr>
        <w:t>New Business</w:t>
      </w:r>
      <w:r w:rsidRPr="0023508A">
        <w:rPr>
          <w:rFonts w:ascii="Arial" w:hAnsi="Arial" w:cs="Arial"/>
          <w:color w:val="414141"/>
          <w:sz w:val="21"/>
          <w:szCs w:val="21"/>
        </w:rPr>
        <w:t>:</w:t>
      </w:r>
    </w:p>
    <w:p w:rsidR="002F378C" w:rsidRPr="0023508A" w:rsidRDefault="002F378C" w:rsidP="0023508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82828"/>
          <w:sz w:val="21"/>
          <w:szCs w:val="21"/>
        </w:rPr>
      </w:pPr>
      <w:r w:rsidRPr="0023508A">
        <w:rPr>
          <w:rFonts w:ascii="Arial" w:hAnsi="Arial" w:cs="Arial"/>
          <w:color w:val="282828"/>
          <w:sz w:val="21"/>
          <w:szCs w:val="21"/>
        </w:rPr>
        <w:t xml:space="preserve">Jason </w:t>
      </w:r>
      <w:proofErr w:type="spellStart"/>
      <w:r w:rsidRPr="0023508A">
        <w:rPr>
          <w:rFonts w:ascii="Arial" w:hAnsi="Arial" w:cs="Arial"/>
          <w:color w:val="282828"/>
          <w:sz w:val="21"/>
          <w:szCs w:val="21"/>
        </w:rPr>
        <w:t>Looper</w:t>
      </w:r>
      <w:proofErr w:type="spellEnd"/>
      <w:r w:rsidRPr="0023508A">
        <w:rPr>
          <w:rFonts w:ascii="Arial" w:hAnsi="Arial" w:cs="Arial"/>
          <w:color w:val="282828"/>
          <w:sz w:val="21"/>
          <w:szCs w:val="21"/>
        </w:rPr>
        <w:t xml:space="preserve">- </w:t>
      </w:r>
      <w:r w:rsidRPr="0023508A">
        <w:rPr>
          <w:rFonts w:ascii="Arial" w:hAnsi="Arial" w:cs="Arial"/>
          <w:color w:val="282828"/>
          <w:sz w:val="21"/>
          <w:szCs w:val="21"/>
          <w:u w:val="single"/>
        </w:rPr>
        <w:t>Pointers Point Subdivision</w:t>
      </w:r>
      <w:r w:rsidRPr="0023508A">
        <w:rPr>
          <w:rFonts w:ascii="Arial" w:hAnsi="Arial" w:cs="Arial"/>
          <w:color w:val="282828"/>
          <w:sz w:val="21"/>
          <w:szCs w:val="21"/>
        </w:rPr>
        <w:t>:</w:t>
      </w:r>
    </w:p>
    <w:p w:rsidR="002F378C" w:rsidRPr="0023508A" w:rsidRDefault="002F378C" w:rsidP="0023508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E5E5E"/>
          <w:sz w:val="21"/>
          <w:szCs w:val="21"/>
        </w:rPr>
      </w:pPr>
      <w:r w:rsidRPr="0023508A">
        <w:rPr>
          <w:rFonts w:ascii="Arial" w:hAnsi="Arial" w:cs="Arial"/>
          <w:color w:val="282828"/>
          <w:sz w:val="21"/>
          <w:szCs w:val="21"/>
        </w:rPr>
        <w:t>A motion was made by Comm</w:t>
      </w:r>
      <w:r w:rsidRPr="0023508A">
        <w:rPr>
          <w:rFonts w:ascii="Arial" w:hAnsi="Arial" w:cs="Arial"/>
          <w:color w:val="414141"/>
          <w:sz w:val="21"/>
          <w:szCs w:val="21"/>
        </w:rPr>
        <w:t>i</w:t>
      </w:r>
      <w:r w:rsidRPr="0023508A">
        <w:rPr>
          <w:rFonts w:ascii="Arial" w:hAnsi="Arial" w:cs="Arial"/>
          <w:color w:val="282828"/>
          <w:sz w:val="21"/>
          <w:szCs w:val="21"/>
        </w:rPr>
        <w:t>ssioner Kenneth Oakley and seconded by Commissioner</w:t>
      </w:r>
      <w:r w:rsidR="0023508A" w:rsidRPr="0023508A">
        <w:rPr>
          <w:rFonts w:ascii="Arial" w:hAnsi="Arial" w:cs="Arial"/>
          <w:color w:val="282828"/>
          <w:sz w:val="21"/>
          <w:szCs w:val="21"/>
        </w:rPr>
        <w:t xml:space="preserve"> </w:t>
      </w:r>
      <w:r w:rsidRPr="0023508A">
        <w:rPr>
          <w:rFonts w:ascii="Arial" w:hAnsi="Arial" w:cs="Arial"/>
          <w:color w:val="282828"/>
          <w:sz w:val="21"/>
          <w:szCs w:val="21"/>
        </w:rPr>
        <w:t xml:space="preserve">Jodie </w:t>
      </w:r>
      <w:proofErr w:type="spellStart"/>
      <w:r w:rsidRPr="0023508A">
        <w:rPr>
          <w:rFonts w:ascii="Arial" w:hAnsi="Arial" w:cs="Arial"/>
          <w:color w:val="282828"/>
          <w:sz w:val="21"/>
          <w:szCs w:val="21"/>
        </w:rPr>
        <w:t>P'Pool</w:t>
      </w:r>
      <w:proofErr w:type="spellEnd"/>
      <w:r w:rsidRPr="0023508A">
        <w:rPr>
          <w:rFonts w:ascii="Arial" w:hAnsi="Arial" w:cs="Arial"/>
          <w:color w:val="282828"/>
          <w:sz w:val="21"/>
          <w:szCs w:val="21"/>
        </w:rPr>
        <w:t xml:space="preserve"> to grant preliminary approval of the Pointers Point subdivision. All items are</w:t>
      </w:r>
      <w:r w:rsidR="0023508A" w:rsidRPr="0023508A">
        <w:rPr>
          <w:rFonts w:ascii="Arial" w:hAnsi="Arial" w:cs="Arial"/>
          <w:color w:val="282828"/>
          <w:sz w:val="21"/>
          <w:szCs w:val="21"/>
        </w:rPr>
        <w:t xml:space="preserve"> </w:t>
      </w:r>
      <w:r w:rsidRPr="0023508A">
        <w:rPr>
          <w:rFonts w:ascii="Arial" w:hAnsi="Arial" w:cs="Arial"/>
          <w:color w:val="282828"/>
          <w:sz w:val="21"/>
          <w:szCs w:val="21"/>
        </w:rPr>
        <w:t>completed that were recommended by engineer Frank Williams and the Health</w:t>
      </w:r>
      <w:r w:rsidR="0023508A" w:rsidRPr="0023508A">
        <w:rPr>
          <w:rFonts w:ascii="Arial" w:hAnsi="Arial" w:cs="Arial"/>
          <w:color w:val="282828"/>
          <w:sz w:val="21"/>
          <w:szCs w:val="21"/>
        </w:rPr>
        <w:t xml:space="preserve"> </w:t>
      </w:r>
      <w:r w:rsidRPr="0023508A">
        <w:rPr>
          <w:rFonts w:ascii="Arial" w:hAnsi="Arial" w:cs="Arial"/>
          <w:color w:val="282828"/>
          <w:sz w:val="21"/>
          <w:szCs w:val="21"/>
        </w:rPr>
        <w:t xml:space="preserve">Department has approved all necessary items as </w:t>
      </w:r>
      <w:r w:rsidRPr="0023508A">
        <w:rPr>
          <w:rFonts w:ascii="Arial" w:hAnsi="Arial" w:cs="Arial"/>
          <w:color w:val="414141"/>
          <w:sz w:val="21"/>
          <w:szCs w:val="21"/>
        </w:rPr>
        <w:t>i</w:t>
      </w:r>
      <w:r w:rsidRPr="0023508A">
        <w:rPr>
          <w:rFonts w:ascii="Arial" w:hAnsi="Arial" w:cs="Arial"/>
          <w:color w:val="282828"/>
          <w:sz w:val="21"/>
          <w:szCs w:val="21"/>
        </w:rPr>
        <w:t>t relates to their codes</w:t>
      </w:r>
      <w:r w:rsidRPr="0023508A">
        <w:rPr>
          <w:rFonts w:ascii="Arial" w:hAnsi="Arial" w:cs="Arial"/>
          <w:color w:val="414141"/>
          <w:sz w:val="21"/>
          <w:szCs w:val="21"/>
        </w:rPr>
        <w:t xml:space="preserve">. </w:t>
      </w:r>
      <w:r w:rsidRPr="0023508A">
        <w:rPr>
          <w:rFonts w:ascii="Arial" w:hAnsi="Arial" w:cs="Arial"/>
          <w:color w:val="282828"/>
          <w:sz w:val="21"/>
          <w:szCs w:val="21"/>
        </w:rPr>
        <w:t>All approved</w:t>
      </w:r>
      <w:r w:rsidRPr="0023508A">
        <w:rPr>
          <w:rFonts w:ascii="Arial" w:hAnsi="Arial" w:cs="Arial"/>
          <w:color w:val="414141"/>
          <w:sz w:val="21"/>
          <w:szCs w:val="21"/>
        </w:rPr>
        <w:t>,</w:t>
      </w:r>
      <w:r w:rsidR="0023508A" w:rsidRPr="0023508A">
        <w:rPr>
          <w:rFonts w:ascii="Arial" w:hAnsi="Arial" w:cs="Arial"/>
          <w:color w:val="414141"/>
          <w:sz w:val="21"/>
          <w:szCs w:val="21"/>
        </w:rPr>
        <w:t xml:space="preserve"> </w:t>
      </w:r>
      <w:r w:rsidRPr="0023508A">
        <w:rPr>
          <w:rFonts w:ascii="Arial" w:hAnsi="Arial" w:cs="Arial"/>
          <w:color w:val="282828"/>
          <w:sz w:val="21"/>
          <w:szCs w:val="21"/>
        </w:rPr>
        <w:t>motion passed</w:t>
      </w:r>
      <w:r w:rsidRPr="0023508A">
        <w:rPr>
          <w:rFonts w:ascii="Arial" w:hAnsi="Arial" w:cs="Arial"/>
          <w:color w:val="5E5E5E"/>
          <w:sz w:val="21"/>
          <w:szCs w:val="21"/>
        </w:rPr>
        <w:t xml:space="preserve">. </w:t>
      </w:r>
      <w:r w:rsidRPr="0023508A">
        <w:rPr>
          <w:rFonts w:ascii="Arial" w:hAnsi="Arial" w:cs="Arial"/>
          <w:color w:val="282828"/>
          <w:sz w:val="21"/>
          <w:szCs w:val="21"/>
        </w:rPr>
        <w:t xml:space="preserve">Mike </w:t>
      </w:r>
      <w:proofErr w:type="spellStart"/>
      <w:r w:rsidRPr="0023508A">
        <w:rPr>
          <w:rFonts w:ascii="Arial" w:hAnsi="Arial" w:cs="Arial"/>
          <w:color w:val="282828"/>
          <w:sz w:val="21"/>
          <w:szCs w:val="21"/>
        </w:rPr>
        <w:t>Heffington</w:t>
      </w:r>
      <w:proofErr w:type="spellEnd"/>
      <w:r w:rsidRPr="0023508A">
        <w:rPr>
          <w:rFonts w:ascii="Arial" w:hAnsi="Arial" w:cs="Arial"/>
          <w:color w:val="282828"/>
          <w:sz w:val="21"/>
          <w:szCs w:val="21"/>
        </w:rPr>
        <w:t xml:space="preserve"> abstained from the vote due to conflict of interest</w:t>
      </w:r>
      <w:r w:rsidRPr="0023508A">
        <w:rPr>
          <w:rFonts w:ascii="Arial" w:hAnsi="Arial" w:cs="Arial"/>
          <w:color w:val="5E5E5E"/>
          <w:sz w:val="21"/>
          <w:szCs w:val="21"/>
        </w:rPr>
        <w:t>.</w:t>
      </w:r>
      <w:r w:rsidR="0023508A" w:rsidRPr="0023508A">
        <w:rPr>
          <w:rFonts w:ascii="Arial" w:hAnsi="Arial" w:cs="Arial"/>
          <w:color w:val="5E5E5E"/>
          <w:sz w:val="21"/>
          <w:szCs w:val="21"/>
        </w:rPr>
        <w:t xml:space="preserve"> </w:t>
      </w:r>
    </w:p>
    <w:p w:rsidR="0023508A" w:rsidRDefault="0023508A" w:rsidP="002F3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82828"/>
          <w:sz w:val="21"/>
          <w:szCs w:val="21"/>
        </w:rPr>
      </w:pPr>
    </w:p>
    <w:p w:rsidR="002F378C" w:rsidRDefault="002F378C" w:rsidP="002F3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82828"/>
          <w:sz w:val="21"/>
          <w:szCs w:val="21"/>
        </w:rPr>
      </w:pPr>
      <w:r>
        <w:rPr>
          <w:rFonts w:ascii="Arial" w:hAnsi="Arial" w:cs="Arial"/>
          <w:color w:val="282828"/>
          <w:sz w:val="21"/>
          <w:szCs w:val="21"/>
        </w:rPr>
        <w:t>Comments from Commissioners: None</w:t>
      </w:r>
    </w:p>
    <w:p w:rsidR="002F378C" w:rsidRDefault="002F378C" w:rsidP="002F3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82828"/>
          <w:sz w:val="21"/>
          <w:szCs w:val="21"/>
        </w:rPr>
      </w:pPr>
    </w:p>
    <w:p w:rsidR="002F378C" w:rsidRDefault="002F378C" w:rsidP="002F3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82828"/>
          <w:sz w:val="21"/>
          <w:szCs w:val="21"/>
        </w:rPr>
      </w:pPr>
      <w:r>
        <w:rPr>
          <w:rFonts w:ascii="Arial" w:hAnsi="Arial" w:cs="Arial"/>
          <w:color w:val="282828"/>
          <w:sz w:val="21"/>
          <w:szCs w:val="21"/>
        </w:rPr>
        <w:t>Next meeting will be December 2nd due to Thanksgiving Holiday week@ 6:00p.m. A motion</w:t>
      </w:r>
    </w:p>
    <w:p w:rsidR="002F378C" w:rsidRDefault="002F378C" w:rsidP="002F3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82828"/>
          <w:sz w:val="21"/>
          <w:szCs w:val="21"/>
        </w:rPr>
      </w:pPr>
      <w:proofErr w:type="gramStart"/>
      <w:r>
        <w:rPr>
          <w:rFonts w:ascii="Arial" w:hAnsi="Arial" w:cs="Arial"/>
          <w:color w:val="282828"/>
          <w:sz w:val="21"/>
          <w:szCs w:val="21"/>
        </w:rPr>
        <w:t>was</w:t>
      </w:r>
      <w:proofErr w:type="gramEnd"/>
      <w:r>
        <w:rPr>
          <w:rFonts w:ascii="Arial" w:hAnsi="Arial" w:cs="Arial"/>
          <w:color w:val="282828"/>
          <w:sz w:val="21"/>
          <w:szCs w:val="21"/>
        </w:rPr>
        <w:t xml:space="preserve"> made by Commissioner Jodie </w:t>
      </w:r>
      <w:proofErr w:type="spellStart"/>
      <w:r>
        <w:rPr>
          <w:rFonts w:ascii="Arial" w:hAnsi="Arial" w:cs="Arial"/>
          <w:color w:val="282828"/>
          <w:sz w:val="21"/>
          <w:szCs w:val="21"/>
        </w:rPr>
        <w:t>P'Pool</w:t>
      </w:r>
      <w:proofErr w:type="spellEnd"/>
      <w:r>
        <w:rPr>
          <w:rFonts w:ascii="Arial" w:hAnsi="Arial" w:cs="Arial"/>
          <w:color w:val="282828"/>
          <w:sz w:val="21"/>
          <w:szCs w:val="21"/>
        </w:rPr>
        <w:t xml:space="preserve"> and seconded by Comm</w:t>
      </w:r>
      <w:r>
        <w:rPr>
          <w:rFonts w:ascii="Arial" w:hAnsi="Arial" w:cs="Arial"/>
          <w:color w:val="414141"/>
          <w:sz w:val="21"/>
          <w:szCs w:val="21"/>
        </w:rPr>
        <w:t>i</w:t>
      </w:r>
      <w:r>
        <w:rPr>
          <w:rFonts w:ascii="Arial" w:hAnsi="Arial" w:cs="Arial"/>
          <w:color w:val="282828"/>
          <w:sz w:val="21"/>
          <w:szCs w:val="21"/>
        </w:rPr>
        <w:t>s</w:t>
      </w:r>
      <w:r>
        <w:rPr>
          <w:rFonts w:ascii="Arial" w:hAnsi="Arial" w:cs="Arial"/>
          <w:color w:val="414141"/>
          <w:sz w:val="21"/>
          <w:szCs w:val="21"/>
        </w:rPr>
        <w:t>s</w:t>
      </w:r>
      <w:r>
        <w:rPr>
          <w:rFonts w:ascii="Arial" w:hAnsi="Arial" w:cs="Arial"/>
          <w:color w:val="282828"/>
          <w:sz w:val="21"/>
          <w:szCs w:val="21"/>
        </w:rPr>
        <w:t>ioner Mi</w:t>
      </w:r>
      <w:r>
        <w:rPr>
          <w:rFonts w:ascii="Arial" w:hAnsi="Arial" w:cs="Arial"/>
          <w:color w:val="414141"/>
          <w:sz w:val="21"/>
          <w:szCs w:val="21"/>
        </w:rPr>
        <w:t xml:space="preserve">ke </w:t>
      </w:r>
      <w:proofErr w:type="spellStart"/>
      <w:r>
        <w:rPr>
          <w:rFonts w:ascii="Arial" w:hAnsi="Arial" w:cs="Arial"/>
          <w:color w:val="282828"/>
          <w:sz w:val="21"/>
          <w:szCs w:val="21"/>
        </w:rPr>
        <w:t>Heffington</w:t>
      </w:r>
      <w:proofErr w:type="spellEnd"/>
      <w:r>
        <w:rPr>
          <w:rFonts w:ascii="Arial" w:hAnsi="Arial" w:cs="Arial"/>
          <w:color w:val="282828"/>
          <w:sz w:val="21"/>
          <w:szCs w:val="21"/>
        </w:rPr>
        <w:t xml:space="preserve"> to</w:t>
      </w:r>
    </w:p>
    <w:p w:rsidR="002F378C" w:rsidRDefault="002F378C" w:rsidP="002F3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141"/>
          <w:sz w:val="21"/>
          <w:szCs w:val="21"/>
        </w:rPr>
      </w:pPr>
      <w:proofErr w:type="gramStart"/>
      <w:r>
        <w:rPr>
          <w:rFonts w:ascii="Arial" w:hAnsi="Arial" w:cs="Arial"/>
          <w:color w:val="282828"/>
          <w:sz w:val="21"/>
          <w:szCs w:val="21"/>
        </w:rPr>
        <w:t>move</w:t>
      </w:r>
      <w:proofErr w:type="gramEnd"/>
      <w:r>
        <w:rPr>
          <w:rFonts w:ascii="Arial" w:hAnsi="Arial" w:cs="Arial"/>
          <w:color w:val="282828"/>
          <w:sz w:val="21"/>
          <w:szCs w:val="21"/>
        </w:rPr>
        <w:t xml:space="preserve"> the meeting to December 2nd</w:t>
      </w:r>
      <w:r>
        <w:rPr>
          <w:rFonts w:ascii="Arial" w:hAnsi="Arial" w:cs="Arial"/>
          <w:color w:val="5E5E5E"/>
          <w:sz w:val="21"/>
          <w:szCs w:val="21"/>
        </w:rPr>
        <w:t xml:space="preserve">. </w:t>
      </w:r>
      <w:r>
        <w:rPr>
          <w:rFonts w:ascii="Arial" w:hAnsi="Arial" w:cs="Arial"/>
          <w:color w:val="282828"/>
          <w:sz w:val="21"/>
          <w:szCs w:val="21"/>
        </w:rPr>
        <w:t>All approved, motion passed</w:t>
      </w:r>
      <w:r>
        <w:rPr>
          <w:rFonts w:ascii="Arial" w:hAnsi="Arial" w:cs="Arial"/>
          <w:color w:val="414141"/>
          <w:sz w:val="21"/>
          <w:szCs w:val="21"/>
        </w:rPr>
        <w:t>.</w:t>
      </w:r>
    </w:p>
    <w:p w:rsidR="002F378C" w:rsidRDefault="002F378C" w:rsidP="002F3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82828"/>
          <w:sz w:val="21"/>
          <w:szCs w:val="21"/>
        </w:rPr>
      </w:pPr>
    </w:p>
    <w:p w:rsidR="002F378C" w:rsidRDefault="002F378C" w:rsidP="002F3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82828"/>
          <w:sz w:val="21"/>
          <w:szCs w:val="21"/>
        </w:rPr>
      </w:pPr>
      <w:r>
        <w:rPr>
          <w:rFonts w:ascii="Arial" w:hAnsi="Arial" w:cs="Arial"/>
          <w:color w:val="282828"/>
          <w:sz w:val="21"/>
          <w:szCs w:val="21"/>
        </w:rPr>
        <w:t>A motion was made by Commissioner Kenneth Oakley and seconded by Commissioner Tommy</w:t>
      </w:r>
    </w:p>
    <w:p w:rsidR="002F378C" w:rsidRDefault="002F378C" w:rsidP="002F3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E5E5E"/>
          <w:sz w:val="21"/>
          <w:szCs w:val="21"/>
        </w:rPr>
      </w:pPr>
      <w:r>
        <w:rPr>
          <w:rFonts w:ascii="Arial" w:hAnsi="Arial" w:cs="Arial"/>
          <w:color w:val="282828"/>
          <w:sz w:val="21"/>
          <w:szCs w:val="21"/>
        </w:rPr>
        <w:t>Dunn to adjourn meeting. All approved, mot</w:t>
      </w:r>
      <w:r>
        <w:rPr>
          <w:rFonts w:ascii="Arial" w:hAnsi="Arial" w:cs="Arial"/>
          <w:color w:val="414141"/>
          <w:sz w:val="21"/>
          <w:szCs w:val="21"/>
        </w:rPr>
        <w:t>i</w:t>
      </w:r>
      <w:r>
        <w:rPr>
          <w:rFonts w:ascii="Arial" w:hAnsi="Arial" w:cs="Arial"/>
          <w:color w:val="282828"/>
          <w:sz w:val="21"/>
          <w:szCs w:val="21"/>
        </w:rPr>
        <w:t>on pas</w:t>
      </w:r>
      <w:r>
        <w:rPr>
          <w:rFonts w:ascii="Arial" w:hAnsi="Arial" w:cs="Arial"/>
          <w:color w:val="414141"/>
          <w:sz w:val="21"/>
          <w:szCs w:val="21"/>
        </w:rPr>
        <w:t>s</w:t>
      </w:r>
      <w:r>
        <w:rPr>
          <w:rFonts w:ascii="Arial" w:hAnsi="Arial" w:cs="Arial"/>
          <w:color w:val="282828"/>
          <w:sz w:val="21"/>
          <w:szCs w:val="21"/>
        </w:rPr>
        <w:t>ed</w:t>
      </w:r>
      <w:r>
        <w:rPr>
          <w:rFonts w:ascii="Arial" w:hAnsi="Arial" w:cs="Arial"/>
          <w:color w:val="5E5E5E"/>
          <w:sz w:val="21"/>
          <w:szCs w:val="21"/>
        </w:rPr>
        <w:t>.</w:t>
      </w:r>
    </w:p>
    <w:p w:rsidR="002F378C" w:rsidRDefault="002F378C">
      <w:pPr>
        <w:rPr>
          <w:rFonts w:ascii="Arial" w:hAnsi="Arial" w:cs="Arial"/>
          <w:b/>
          <w:bCs/>
          <w:color w:val="2A2A2A"/>
          <w:sz w:val="29"/>
          <w:szCs w:val="29"/>
        </w:rPr>
      </w:pPr>
      <w:r>
        <w:rPr>
          <w:rFonts w:ascii="Arial" w:hAnsi="Arial" w:cs="Arial"/>
          <w:b/>
          <w:bCs/>
          <w:color w:val="2A2A2A"/>
          <w:sz w:val="29"/>
          <w:szCs w:val="29"/>
        </w:rPr>
        <w:br w:type="page"/>
      </w:r>
    </w:p>
    <w:p w:rsidR="002F378C" w:rsidRDefault="002F378C" w:rsidP="002F37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A2A2A"/>
          <w:sz w:val="29"/>
          <w:szCs w:val="29"/>
        </w:rPr>
      </w:pPr>
      <w:r>
        <w:rPr>
          <w:rFonts w:ascii="Arial" w:hAnsi="Arial" w:cs="Arial"/>
          <w:b/>
          <w:bCs/>
          <w:color w:val="2A2A2A"/>
          <w:sz w:val="29"/>
          <w:szCs w:val="29"/>
        </w:rPr>
        <w:lastRenderedPageBreak/>
        <w:t>Cadiz-Trigg Cou</w:t>
      </w:r>
      <w:bookmarkStart w:id="0" w:name="_GoBack"/>
      <w:bookmarkEnd w:id="0"/>
      <w:r>
        <w:rPr>
          <w:rFonts w:ascii="Arial" w:hAnsi="Arial" w:cs="Arial"/>
          <w:b/>
          <w:bCs/>
          <w:color w:val="2A2A2A"/>
          <w:sz w:val="29"/>
          <w:szCs w:val="29"/>
        </w:rPr>
        <w:t>nty</w:t>
      </w:r>
    </w:p>
    <w:p w:rsidR="002F378C" w:rsidRDefault="002F378C" w:rsidP="002F37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A2A2A"/>
          <w:sz w:val="26"/>
          <w:szCs w:val="26"/>
        </w:rPr>
      </w:pPr>
      <w:r>
        <w:rPr>
          <w:rFonts w:ascii="Arial" w:hAnsi="Arial" w:cs="Arial"/>
          <w:b/>
          <w:bCs/>
          <w:color w:val="2A2A2A"/>
          <w:sz w:val="26"/>
          <w:szCs w:val="26"/>
        </w:rPr>
        <w:t>Planning Commission</w:t>
      </w:r>
    </w:p>
    <w:p w:rsidR="002F378C" w:rsidRDefault="002F378C" w:rsidP="002F37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A2A2A"/>
          <w:sz w:val="29"/>
          <w:szCs w:val="29"/>
        </w:rPr>
      </w:pPr>
    </w:p>
    <w:p w:rsidR="002F378C" w:rsidRPr="002F378C" w:rsidRDefault="002F378C" w:rsidP="002F37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A2A2A"/>
          <w:sz w:val="29"/>
          <w:szCs w:val="29"/>
          <w:u w:val="single"/>
        </w:rPr>
      </w:pPr>
      <w:r w:rsidRPr="002F378C">
        <w:rPr>
          <w:rFonts w:ascii="Arial" w:hAnsi="Arial" w:cs="Arial"/>
          <w:b/>
          <w:bCs/>
          <w:color w:val="2A2A2A"/>
          <w:sz w:val="29"/>
          <w:szCs w:val="29"/>
          <w:u w:val="single"/>
        </w:rPr>
        <w:t>Cadiz Architectural Board</w:t>
      </w:r>
    </w:p>
    <w:p w:rsidR="002F378C" w:rsidRDefault="002F378C" w:rsidP="002F37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A2A2A"/>
          <w:sz w:val="24"/>
          <w:szCs w:val="24"/>
        </w:rPr>
      </w:pPr>
    </w:p>
    <w:p w:rsidR="002F378C" w:rsidRPr="002F378C" w:rsidRDefault="002F378C" w:rsidP="002F37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A2A2A"/>
          <w:sz w:val="24"/>
          <w:szCs w:val="24"/>
          <w:u w:val="single"/>
        </w:rPr>
      </w:pPr>
      <w:r w:rsidRPr="002F378C">
        <w:rPr>
          <w:rFonts w:ascii="Arial" w:hAnsi="Arial" w:cs="Arial"/>
          <w:color w:val="2A2A2A"/>
          <w:sz w:val="24"/>
          <w:szCs w:val="24"/>
          <w:u w:val="single"/>
        </w:rPr>
        <w:t>Regular Meeting</w:t>
      </w:r>
    </w:p>
    <w:p w:rsidR="002F378C" w:rsidRDefault="002F378C" w:rsidP="002F37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A2A2A"/>
          <w:sz w:val="24"/>
          <w:szCs w:val="24"/>
        </w:rPr>
      </w:pPr>
      <w:r>
        <w:rPr>
          <w:rFonts w:ascii="Arial" w:hAnsi="Arial" w:cs="Arial"/>
          <w:color w:val="2A2A2A"/>
          <w:sz w:val="24"/>
          <w:szCs w:val="24"/>
        </w:rPr>
        <w:t>October 28, 2014</w:t>
      </w:r>
    </w:p>
    <w:p w:rsidR="002F378C" w:rsidRDefault="002F378C" w:rsidP="002F3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A2A2A"/>
          <w:sz w:val="24"/>
          <w:szCs w:val="24"/>
        </w:rPr>
      </w:pPr>
    </w:p>
    <w:p w:rsidR="002F378C" w:rsidRDefault="002F378C" w:rsidP="002F3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A2A2A"/>
          <w:sz w:val="24"/>
          <w:szCs w:val="24"/>
        </w:rPr>
      </w:pPr>
      <w:r>
        <w:rPr>
          <w:rFonts w:ascii="Arial" w:hAnsi="Arial" w:cs="Arial"/>
          <w:color w:val="2A2A2A"/>
          <w:sz w:val="24"/>
          <w:szCs w:val="24"/>
        </w:rPr>
        <w:t xml:space="preserve">Meeting was called to order by Chairman, Bob </w:t>
      </w:r>
      <w:proofErr w:type="spellStart"/>
      <w:r>
        <w:rPr>
          <w:rFonts w:ascii="Arial" w:hAnsi="Arial" w:cs="Arial"/>
          <w:color w:val="2A2A2A"/>
          <w:sz w:val="24"/>
          <w:szCs w:val="24"/>
        </w:rPr>
        <w:t>Brame</w:t>
      </w:r>
      <w:proofErr w:type="spellEnd"/>
    </w:p>
    <w:p w:rsidR="002F378C" w:rsidRDefault="002F378C" w:rsidP="002F3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A2A2A"/>
          <w:sz w:val="24"/>
          <w:szCs w:val="24"/>
        </w:rPr>
      </w:pPr>
    </w:p>
    <w:p w:rsidR="002F378C" w:rsidRDefault="002F378C" w:rsidP="002F3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A2A2A"/>
          <w:sz w:val="24"/>
          <w:szCs w:val="24"/>
        </w:rPr>
      </w:pPr>
      <w:r w:rsidRPr="002F378C">
        <w:rPr>
          <w:rFonts w:ascii="Arial" w:hAnsi="Arial" w:cs="Arial"/>
          <w:color w:val="2A2A2A"/>
          <w:sz w:val="24"/>
          <w:szCs w:val="24"/>
          <w:u w:val="single"/>
        </w:rPr>
        <w:t>Old Business</w:t>
      </w:r>
      <w:r>
        <w:rPr>
          <w:rFonts w:ascii="Arial" w:hAnsi="Arial" w:cs="Arial"/>
          <w:color w:val="2A2A2A"/>
          <w:sz w:val="24"/>
          <w:szCs w:val="24"/>
        </w:rPr>
        <w:t>: None</w:t>
      </w:r>
    </w:p>
    <w:p w:rsidR="002F378C" w:rsidRDefault="002F378C" w:rsidP="002F3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A2A2A"/>
          <w:sz w:val="24"/>
          <w:szCs w:val="24"/>
        </w:rPr>
      </w:pPr>
    </w:p>
    <w:p w:rsidR="002F378C" w:rsidRDefault="002F378C" w:rsidP="002F3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A2A2A"/>
          <w:sz w:val="24"/>
          <w:szCs w:val="24"/>
        </w:rPr>
      </w:pPr>
      <w:r w:rsidRPr="002F378C">
        <w:rPr>
          <w:rFonts w:ascii="Arial" w:hAnsi="Arial" w:cs="Arial"/>
          <w:color w:val="2A2A2A"/>
          <w:sz w:val="24"/>
          <w:szCs w:val="24"/>
          <w:u w:val="single"/>
        </w:rPr>
        <w:t>New Business</w:t>
      </w:r>
      <w:r>
        <w:rPr>
          <w:rFonts w:ascii="Arial" w:hAnsi="Arial" w:cs="Arial"/>
          <w:color w:val="2A2A2A"/>
          <w:sz w:val="24"/>
          <w:szCs w:val="24"/>
        </w:rPr>
        <w:t>:</w:t>
      </w:r>
    </w:p>
    <w:p w:rsidR="002F378C" w:rsidRDefault="002F378C" w:rsidP="002F3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A2A2A"/>
          <w:sz w:val="24"/>
          <w:szCs w:val="24"/>
        </w:rPr>
      </w:pPr>
    </w:p>
    <w:p w:rsidR="002F378C" w:rsidRDefault="002F378C" w:rsidP="002F37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4F4F"/>
          <w:sz w:val="24"/>
          <w:szCs w:val="24"/>
        </w:rPr>
      </w:pPr>
      <w:proofErr w:type="spellStart"/>
      <w:r w:rsidRPr="002F378C">
        <w:rPr>
          <w:rFonts w:ascii="Arial" w:hAnsi="Arial" w:cs="Arial"/>
          <w:color w:val="2A2A2A"/>
          <w:sz w:val="24"/>
          <w:szCs w:val="24"/>
        </w:rPr>
        <w:t>Miz</w:t>
      </w:r>
      <w:proofErr w:type="spellEnd"/>
      <w:r w:rsidRPr="002F378C">
        <w:rPr>
          <w:rFonts w:ascii="Arial" w:hAnsi="Arial" w:cs="Arial"/>
          <w:color w:val="2A2A2A"/>
          <w:sz w:val="24"/>
          <w:szCs w:val="24"/>
        </w:rPr>
        <w:t xml:space="preserve"> </w:t>
      </w:r>
      <w:proofErr w:type="spellStart"/>
      <w:r w:rsidRPr="002F378C">
        <w:rPr>
          <w:rFonts w:ascii="Arial" w:hAnsi="Arial" w:cs="Arial"/>
          <w:color w:val="2A2A2A"/>
          <w:sz w:val="24"/>
          <w:szCs w:val="24"/>
        </w:rPr>
        <w:t>Malvas</w:t>
      </w:r>
      <w:proofErr w:type="spellEnd"/>
      <w:r w:rsidRPr="002F378C">
        <w:rPr>
          <w:rFonts w:ascii="Arial" w:hAnsi="Arial" w:cs="Arial"/>
          <w:color w:val="2A2A2A"/>
          <w:sz w:val="24"/>
          <w:szCs w:val="24"/>
        </w:rPr>
        <w:t xml:space="preserve"> Home </w:t>
      </w:r>
      <w:r w:rsidRPr="002F378C">
        <w:rPr>
          <w:rFonts w:ascii="Arial" w:hAnsi="Arial" w:cs="Arial"/>
          <w:color w:val="151515"/>
          <w:sz w:val="24"/>
          <w:szCs w:val="24"/>
        </w:rPr>
        <w:t xml:space="preserve">- </w:t>
      </w:r>
      <w:r w:rsidRPr="002F378C">
        <w:rPr>
          <w:rFonts w:ascii="Arial" w:hAnsi="Arial" w:cs="Arial"/>
          <w:color w:val="2A2A2A"/>
          <w:sz w:val="24"/>
          <w:szCs w:val="24"/>
        </w:rPr>
        <w:t>New Roof approval: A motion was made by</w:t>
      </w:r>
      <w:r w:rsidRPr="002F378C">
        <w:rPr>
          <w:rFonts w:ascii="Arial" w:hAnsi="Arial" w:cs="Arial"/>
          <w:color w:val="2A2A2A"/>
          <w:sz w:val="24"/>
          <w:szCs w:val="24"/>
        </w:rPr>
        <w:t xml:space="preserve"> </w:t>
      </w:r>
      <w:r w:rsidRPr="002F378C">
        <w:rPr>
          <w:rFonts w:ascii="Arial" w:hAnsi="Arial" w:cs="Arial"/>
          <w:color w:val="2A2A2A"/>
          <w:sz w:val="24"/>
          <w:szCs w:val="24"/>
        </w:rPr>
        <w:t>Commissioner Sharon Butts and seconded by Commissioner Tommy Dunn</w:t>
      </w:r>
      <w:r w:rsidRPr="002F378C">
        <w:rPr>
          <w:rFonts w:ascii="Arial" w:hAnsi="Arial" w:cs="Arial"/>
          <w:color w:val="2A2A2A"/>
          <w:sz w:val="24"/>
          <w:szCs w:val="24"/>
        </w:rPr>
        <w:t xml:space="preserve"> </w:t>
      </w:r>
      <w:r w:rsidRPr="002F378C">
        <w:rPr>
          <w:rFonts w:ascii="Arial" w:hAnsi="Arial" w:cs="Arial"/>
          <w:color w:val="2A2A2A"/>
          <w:sz w:val="24"/>
          <w:szCs w:val="24"/>
        </w:rPr>
        <w:t xml:space="preserve">to approve the asphalt shingles for the </w:t>
      </w:r>
      <w:proofErr w:type="spellStart"/>
      <w:r w:rsidRPr="002F378C">
        <w:rPr>
          <w:rFonts w:ascii="Arial" w:hAnsi="Arial" w:cs="Arial"/>
          <w:color w:val="2A2A2A"/>
          <w:sz w:val="24"/>
          <w:szCs w:val="24"/>
        </w:rPr>
        <w:t>Miz</w:t>
      </w:r>
      <w:proofErr w:type="spellEnd"/>
      <w:r w:rsidRPr="002F378C">
        <w:rPr>
          <w:rFonts w:ascii="Arial" w:hAnsi="Arial" w:cs="Arial"/>
          <w:color w:val="2A2A2A"/>
          <w:sz w:val="24"/>
          <w:szCs w:val="24"/>
        </w:rPr>
        <w:t xml:space="preserve"> </w:t>
      </w:r>
      <w:proofErr w:type="spellStart"/>
      <w:r w:rsidRPr="002F378C">
        <w:rPr>
          <w:rFonts w:ascii="Arial" w:hAnsi="Arial" w:cs="Arial"/>
          <w:color w:val="2A2A2A"/>
          <w:sz w:val="24"/>
          <w:szCs w:val="24"/>
        </w:rPr>
        <w:t>Malvas</w:t>
      </w:r>
      <w:proofErr w:type="spellEnd"/>
      <w:r w:rsidRPr="002F378C">
        <w:rPr>
          <w:rFonts w:ascii="Arial" w:hAnsi="Arial" w:cs="Arial"/>
          <w:color w:val="2A2A2A"/>
          <w:sz w:val="24"/>
          <w:szCs w:val="24"/>
        </w:rPr>
        <w:t xml:space="preserve"> home in the</w:t>
      </w:r>
      <w:r w:rsidRPr="002F378C">
        <w:rPr>
          <w:rFonts w:ascii="Arial" w:hAnsi="Arial" w:cs="Arial"/>
          <w:color w:val="2A2A2A"/>
          <w:sz w:val="24"/>
          <w:szCs w:val="24"/>
        </w:rPr>
        <w:t xml:space="preserve"> </w:t>
      </w:r>
      <w:r w:rsidRPr="002F378C">
        <w:rPr>
          <w:rFonts w:ascii="Arial" w:hAnsi="Arial" w:cs="Arial"/>
          <w:color w:val="2A2A2A"/>
          <w:sz w:val="24"/>
          <w:szCs w:val="24"/>
        </w:rPr>
        <w:t>Renaissance District in Cadiz since they are the same design as the tin</w:t>
      </w:r>
      <w:r w:rsidRPr="002F378C">
        <w:rPr>
          <w:rFonts w:ascii="Arial" w:hAnsi="Arial" w:cs="Arial"/>
          <w:color w:val="2A2A2A"/>
          <w:sz w:val="24"/>
          <w:szCs w:val="24"/>
        </w:rPr>
        <w:t xml:space="preserve"> </w:t>
      </w:r>
      <w:r w:rsidRPr="002F378C">
        <w:rPr>
          <w:rFonts w:ascii="Arial" w:hAnsi="Arial" w:cs="Arial"/>
          <w:color w:val="2A2A2A"/>
          <w:sz w:val="24"/>
          <w:szCs w:val="24"/>
        </w:rPr>
        <w:t>shingles previously used on the roof</w:t>
      </w:r>
      <w:r w:rsidRPr="002F378C">
        <w:rPr>
          <w:rFonts w:ascii="Arial" w:hAnsi="Arial" w:cs="Arial"/>
          <w:color w:val="4F4F4F"/>
          <w:sz w:val="24"/>
          <w:szCs w:val="24"/>
        </w:rPr>
        <w:t xml:space="preserve">. </w:t>
      </w:r>
      <w:r w:rsidRPr="002F378C">
        <w:rPr>
          <w:rFonts w:ascii="Arial" w:hAnsi="Arial" w:cs="Arial"/>
          <w:color w:val="2A2A2A"/>
          <w:sz w:val="24"/>
          <w:szCs w:val="24"/>
        </w:rPr>
        <w:t>The des</w:t>
      </w:r>
      <w:r w:rsidRPr="002F378C">
        <w:rPr>
          <w:rFonts w:ascii="Arial" w:hAnsi="Arial" w:cs="Arial"/>
          <w:color w:val="4F4F4F"/>
          <w:sz w:val="24"/>
          <w:szCs w:val="24"/>
        </w:rPr>
        <w:t>i</w:t>
      </w:r>
      <w:r w:rsidRPr="002F378C">
        <w:rPr>
          <w:rFonts w:ascii="Arial" w:hAnsi="Arial" w:cs="Arial"/>
          <w:color w:val="2A2A2A"/>
          <w:sz w:val="24"/>
          <w:szCs w:val="24"/>
        </w:rPr>
        <w:t>gn had also been approved</w:t>
      </w:r>
      <w:r w:rsidRPr="002F378C">
        <w:rPr>
          <w:rFonts w:ascii="Arial" w:hAnsi="Arial" w:cs="Arial"/>
          <w:color w:val="2A2A2A"/>
          <w:sz w:val="24"/>
          <w:szCs w:val="24"/>
        </w:rPr>
        <w:t xml:space="preserve"> </w:t>
      </w:r>
      <w:r w:rsidRPr="002F378C">
        <w:rPr>
          <w:rFonts w:ascii="Arial" w:hAnsi="Arial" w:cs="Arial"/>
          <w:color w:val="2A2A2A"/>
          <w:sz w:val="24"/>
          <w:szCs w:val="24"/>
        </w:rPr>
        <w:t>by the City of Cadiz. All approved, motion passed</w:t>
      </w:r>
      <w:r w:rsidRPr="002F378C">
        <w:rPr>
          <w:rFonts w:ascii="Arial" w:hAnsi="Arial" w:cs="Arial"/>
          <w:color w:val="4F4F4F"/>
          <w:sz w:val="24"/>
          <w:szCs w:val="24"/>
        </w:rPr>
        <w:t>.</w:t>
      </w:r>
    </w:p>
    <w:p w:rsidR="002F378C" w:rsidRPr="002F378C" w:rsidRDefault="002F378C" w:rsidP="002F378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4F4F"/>
          <w:sz w:val="24"/>
          <w:szCs w:val="24"/>
        </w:rPr>
      </w:pPr>
    </w:p>
    <w:p w:rsidR="0012683F" w:rsidRDefault="002F378C" w:rsidP="002F37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2F378C">
        <w:rPr>
          <w:rFonts w:ascii="Arial" w:hAnsi="Arial" w:cs="Arial"/>
          <w:color w:val="2A2A2A"/>
          <w:sz w:val="24"/>
          <w:szCs w:val="24"/>
        </w:rPr>
        <w:t>Goodwin Funeral Home - New addition to current structure/design</w:t>
      </w:r>
      <w:r w:rsidRPr="002F378C">
        <w:rPr>
          <w:rFonts w:ascii="Arial" w:hAnsi="Arial" w:cs="Arial"/>
          <w:color w:val="2A2A2A"/>
          <w:sz w:val="24"/>
          <w:szCs w:val="24"/>
        </w:rPr>
        <w:t xml:space="preserve"> </w:t>
      </w:r>
      <w:r w:rsidRPr="002F378C">
        <w:rPr>
          <w:rFonts w:ascii="Arial" w:hAnsi="Arial" w:cs="Arial"/>
          <w:color w:val="2A2A2A"/>
          <w:sz w:val="24"/>
          <w:szCs w:val="24"/>
        </w:rPr>
        <w:t xml:space="preserve">approval: A motion was made by Commissioner Kenneth Oakley </w:t>
      </w:r>
      <w:r w:rsidRPr="002F378C">
        <w:rPr>
          <w:rFonts w:ascii="Arial" w:hAnsi="Arial" w:cs="Arial"/>
          <w:color w:val="3E3E3E"/>
          <w:sz w:val="24"/>
          <w:szCs w:val="24"/>
        </w:rPr>
        <w:t>and</w:t>
      </w:r>
      <w:r w:rsidRPr="002F378C">
        <w:rPr>
          <w:rFonts w:ascii="Arial" w:hAnsi="Arial" w:cs="Arial"/>
          <w:color w:val="3E3E3E"/>
          <w:sz w:val="24"/>
          <w:szCs w:val="24"/>
        </w:rPr>
        <w:t xml:space="preserve"> </w:t>
      </w:r>
      <w:r w:rsidRPr="002F378C">
        <w:rPr>
          <w:rFonts w:ascii="Arial" w:hAnsi="Arial" w:cs="Arial"/>
          <w:color w:val="2A2A2A"/>
          <w:sz w:val="24"/>
          <w:szCs w:val="24"/>
        </w:rPr>
        <w:t>seconded by Commissioner Tommy Dunn to approve the presented</w:t>
      </w:r>
      <w:r w:rsidRPr="002F378C">
        <w:rPr>
          <w:rFonts w:ascii="Arial" w:hAnsi="Arial" w:cs="Arial"/>
          <w:color w:val="2A2A2A"/>
          <w:sz w:val="24"/>
          <w:szCs w:val="24"/>
        </w:rPr>
        <w:t xml:space="preserve"> </w:t>
      </w:r>
      <w:r w:rsidRPr="002F378C">
        <w:rPr>
          <w:rFonts w:ascii="Arial" w:hAnsi="Arial" w:cs="Arial"/>
          <w:color w:val="2A2A2A"/>
          <w:sz w:val="24"/>
          <w:szCs w:val="24"/>
        </w:rPr>
        <w:t>design/enhance appearance of the new and existing structure of Goodwin</w:t>
      </w:r>
      <w:r w:rsidRPr="002F378C">
        <w:rPr>
          <w:rFonts w:ascii="Arial" w:hAnsi="Arial" w:cs="Arial"/>
          <w:color w:val="2A2A2A"/>
          <w:sz w:val="24"/>
          <w:szCs w:val="24"/>
        </w:rPr>
        <w:t xml:space="preserve"> </w:t>
      </w:r>
      <w:r w:rsidRPr="002F378C">
        <w:rPr>
          <w:rFonts w:ascii="Arial" w:hAnsi="Arial" w:cs="Arial"/>
          <w:color w:val="2A2A2A"/>
          <w:sz w:val="24"/>
          <w:szCs w:val="24"/>
        </w:rPr>
        <w:t>Funeral Home</w:t>
      </w:r>
      <w:r w:rsidRPr="002F378C">
        <w:rPr>
          <w:rFonts w:ascii="Arial" w:hAnsi="Arial" w:cs="Arial"/>
          <w:color w:val="4F4F4F"/>
          <w:sz w:val="24"/>
          <w:szCs w:val="24"/>
        </w:rPr>
        <w:t xml:space="preserve">. </w:t>
      </w:r>
      <w:r w:rsidRPr="002F378C">
        <w:rPr>
          <w:rFonts w:ascii="Arial" w:hAnsi="Arial" w:cs="Arial"/>
          <w:color w:val="2A2A2A"/>
          <w:sz w:val="24"/>
          <w:szCs w:val="24"/>
        </w:rPr>
        <w:t>All approved, motion passed</w:t>
      </w:r>
      <w:r w:rsidRPr="002F378C">
        <w:rPr>
          <w:rFonts w:ascii="Arial" w:hAnsi="Arial" w:cs="Arial"/>
          <w:color w:val="606060"/>
          <w:sz w:val="24"/>
          <w:szCs w:val="24"/>
        </w:rPr>
        <w:t>.</w:t>
      </w:r>
    </w:p>
    <w:sectPr w:rsidR="00126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21E9B"/>
    <w:multiLevelType w:val="hybridMultilevel"/>
    <w:tmpl w:val="ABFC9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570CD"/>
    <w:multiLevelType w:val="hybridMultilevel"/>
    <w:tmpl w:val="90B61A8A"/>
    <w:lvl w:ilvl="0" w:tplc="4200801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2A2A2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E6FFD"/>
    <w:multiLevelType w:val="hybridMultilevel"/>
    <w:tmpl w:val="13226B8A"/>
    <w:lvl w:ilvl="0" w:tplc="B2C025E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21759B"/>
    <w:multiLevelType w:val="hybridMultilevel"/>
    <w:tmpl w:val="609A75D6"/>
    <w:lvl w:ilvl="0" w:tplc="4200801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2A2A2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D7029A"/>
    <w:multiLevelType w:val="hybridMultilevel"/>
    <w:tmpl w:val="61BE1FDA"/>
    <w:lvl w:ilvl="0" w:tplc="B2C025E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78C"/>
    <w:rsid w:val="0012683F"/>
    <w:rsid w:val="0023508A"/>
    <w:rsid w:val="002F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66B4C-810D-400C-BEBE-D1A5271F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and Dorraine Traub</dc:creator>
  <cp:keywords/>
  <dc:description/>
  <cp:lastModifiedBy>Ken and Dorraine Traub</cp:lastModifiedBy>
  <cp:revision>1</cp:revision>
  <dcterms:created xsi:type="dcterms:W3CDTF">2014-12-03T19:21:00Z</dcterms:created>
  <dcterms:modified xsi:type="dcterms:W3CDTF">2014-12-03T19:35:00Z</dcterms:modified>
</cp:coreProperties>
</file>